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6E" w:rsidRPr="00670EA3" w:rsidRDefault="00A27C6E" w:rsidP="0090132A">
      <w:pPr>
        <w:ind w:left="180"/>
        <w:rPr>
          <w:lang w:val="en-GB"/>
        </w:rPr>
      </w:pPr>
      <w:r w:rsidRPr="00670EA3">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ntet nou 2013.jpg" style="width:468pt;height:84.75pt;visibility:visible">
            <v:imagedata r:id="rId4" o:title=""/>
          </v:shape>
        </w:pict>
      </w:r>
    </w:p>
    <w:p w:rsidR="00A27C6E" w:rsidRPr="00670EA3" w:rsidRDefault="00A27C6E" w:rsidP="00E82301">
      <w:pPr>
        <w:jc w:val="center"/>
        <w:rPr>
          <w:rFonts w:ascii="Times New Roman" w:hAnsi="Times New Roman"/>
          <w:b/>
          <w:sz w:val="24"/>
          <w:szCs w:val="24"/>
          <w:lang w:val="en-GB"/>
        </w:rPr>
      </w:pPr>
    </w:p>
    <w:p w:rsidR="00A27C6E" w:rsidRPr="00670EA3" w:rsidRDefault="00A27C6E" w:rsidP="00E82301">
      <w:pPr>
        <w:jc w:val="center"/>
        <w:rPr>
          <w:rFonts w:ascii="Times New Roman" w:hAnsi="Times New Roman"/>
          <w:b/>
          <w:sz w:val="24"/>
          <w:szCs w:val="24"/>
          <w:lang w:val="en-GB"/>
        </w:rPr>
      </w:pPr>
    </w:p>
    <w:p w:rsidR="00A27C6E" w:rsidRPr="00670EA3" w:rsidRDefault="00A27C6E" w:rsidP="00D83858">
      <w:pPr>
        <w:spacing w:after="0" w:line="240" w:lineRule="auto"/>
        <w:jc w:val="center"/>
        <w:rPr>
          <w:rFonts w:ascii="Times New Roman" w:hAnsi="Times New Roman"/>
          <w:b/>
          <w:sz w:val="24"/>
          <w:szCs w:val="24"/>
          <w:lang w:val="en-GB"/>
        </w:rPr>
      </w:pPr>
      <w:r w:rsidRPr="00670EA3">
        <w:rPr>
          <w:rFonts w:ascii="Times New Roman" w:hAnsi="Times New Roman"/>
          <w:b/>
          <w:sz w:val="24"/>
          <w:szCs w:val="24"/>
          <w:lang w:val="en-GB"/>
        </w:rPr>
        <w:t>Proposal</w:t>
      </w:r>
    </w:p>
    <w:p w:rsidR="00A27C6E" w:rsidRPr="00670EA3" w:rsidRDefault="00A27C6E" w:rsidP="00D83858">
      <w:pPr>
        <w:spacing w:after="0" w:line="240" w:lineRule="auto"/>
        <w:jc w:val="center"/>
        <w:rPr>
          <w:rFonts w:ascii="Times New Roman" w:hAnsi="Times New Roman"/>
          <w:b/>
          <w:sz w:val="24"/>
          <w:szCs w:val="24"/>
          <w:lang w:val="en-GB"/>
        </w:rPr>
      </w:pPr>
      <w:r w:rsidRPr="00670EA3">
        <w:rPr>
          <w:rFonts w:ascii="Times New Roman" w:hAnsi="Times New Roman"/>
          <w:b/>
          <w:sz w:val="24"/>
          <w:szCs w:val="24"/>
          <w:lang w:val="en-GB"/>
        </w:rPr>
        <w:t xml:space="preserve"> To ratify the Resolution No 2 of 10/06/2014 resolved by the Board of Directors regarding setting up a position of Director of Operations and the appointment of </w:t>
      </w:r>
    </w:p>
    <w:p w:rsidR="00A27C6E" w:rsidRPr="00670EA3" w:rsidRDefault="00A27C6E" w:rsidP="00D83858">
      <w:pPr>
        <w:spacing w:after="0" w:line="240" w:lineRule="auto"/>
        <w:jc w:val="center"/>
        <w:rPr>
          <w:rFonts w:ascii="Times New Roman" w:hAnsi="Times New Roman"/>
          <w:b/>
          <w:sz w:val="24"/>
          <w:szCs w:val="24"/>
          <w:lang w:val="en-GB"/>
        </w:rPr>
      </w:pPr>
      <w:r w:rsidRPr="00670EA3">
        <w:rPr>
          <w:rFonts w:ascii="Times New Roman" w:hAnsi="Times New Roman"/>
          <w:b/>
          <w:sz w:val="24"/>
          <w:szCs w:val="24"/>
          <w:lang w:val="en-GB"/>
        </w:rPr>
        <w:t xml:space="preserve">Mr Mosleag Sorin, and remuneration thereof as of 10/06/2014, </w:t>
      </w:r>
    </w:p>
    <w:p w:rsidR="00A27C6E" w:rsidRPr="00670EA3" w:rsidRDefault="00A27C6E" w:rsidP="00D83858">
      <w:pPr>
        <w:spacing w:after="0" w:line="240" w:lineRule="auto"/>
        <w:jc w:val="center"/>
        <w:rPr>
          <w:rFonts w:ascii="Times New Roman" w:hAnsi="Times New Roman"/>
          <w:b/>
          <w:sz w:val="24"/>
          <w:szCs w:val="24"/>
          <w:lang w:val="en-GB"/>
        </w:rPr>
      </w:pPr>
      <w:r w:rsidRPr="00670EA3">
        <w:rPr>
          <w:rFonts w:ascii="Times New Roman" w:hAnsi="Times New Roman"/>
          <w:b/>
          <w:sz w:val="24"/>
          <w:szCs w:val="24"/>
          <w:lang w:val="en-GB"/>
        </w:rPr>
        <w:t xml:space="preserve">on the position of Director of Operations, within the general limits of the remuneration for directors </w:t>
      </w:r>
    </w:p>
    <w:p w:rsidR="00A27C6E" w:rsidRPr="00670EA3" w:rsidRDefault="00A27C6E" w:rsidP="003B2223">
      <w:pPr>
        <w:spacing w:after="0" w:line="240" w:lineRule="auto"/>
        <w:ind w:left="450" w:firstLine="600"/>
        <w:rPr>
          <w:rFonts w:ascii="Times New Roman" w:hAnsi="Times New Roman"/>
          <w:i/>
          <w:sz w:val="24"/>
          <w:szCs w:val="24"/>
          <w:lang w:val="en-GB"/>
        </w:rPr>
      </w:pPr>
    </w:p>
    <w:p w:rsidR="00A27C6E" w:rsidRPr="00670EA3" w:rsidRDefault="00A27C6E" w:rsidP="00A03D53">
      <w:pPr>
        <w:spacing w:after="0" w:line="240" w:lineRule="auto"/>
        <w:ind w:left="450" w:firstLine="600"/>
        <w:jc w:val="both"/>
        <w:rPr>
          <w:rFonts w:ascii="Times New Roman" w:hAnsi="Times New Roman"/>
          <w:i/>
          <w:sz w:val="24"/>
          <w:szCs w:val="24"/>
          <w:lang w:val="en-GB"/>
        </w:rPr>
      </w:pPr>
      <w:r w:rsidRPr="00670EA3">
        <w:rPr>
          <w:rFonts w:ascii="Times New Roman" w:hAnsi="Times New Roman"/>
          <w:i/>
          <w:sz w:val="24"/>
          <w:szCs w:val="24"/>
          <w:lang w:val="en-GB"/>
        </w:rPr>
        <w:tab/>
        <w:t>In compliance with the strategic objectives of the projects undertaken by the AGOA Resolution No 7 of 14/04/2014, whereby the Directions of activity and the 2014 Income and Expenditure Budget were adopted, the Board of Directors adopted a series of measures aiming at the company transformation into an important regional manufacturer of farming machinery, into a profitable company.</w:t>
      </w:r>
    </w:p>
    <w:p w:rsidR="00A27C6E" w:rsidRPr="00670EA3" w:rsidRDefault="00A27C6E" w:rsidP="00670EA3">
      <w:pPr>
        <w:spacing w:after="0" w:line="240" w:lineRule="auto"/>
        <w:ind w:left="450" w:firstLine="600"/>
        <w:jc w:val="both"/>
        <w:rPr>
          <w:rFonts w:ascii="Times New Roman" w:hAnsi="Times New Roman"/>
          <w:i/>
          <w:sz w:val="24"/>
          <w:szCs w:val="24"/>
          <w:lang w:val="en-GB"/>
        </w:rPr>
      </w:pPr>
      <w:r w:rsidRPr="00670EA3">
        <w:rPr>
          <w:rFonts w:ascii="Times New Roman" w:hAnsi="Times New Roman"/>
          <w:i/>
          <w:sz w:val="24"/>
          <w:szCs w:val="24"/>
          <w:lang w:val="en-GB"/>
        </w:rPr>
        <w:tab/>
        <w:t>From among such measures, we mention the Resolution No 2 of 10/06/2014 resolved by the Board of Directors, concerning the modification of the organizing structure of the company resulting from the definition of the position of Director of Operations and the appointment of Mr Mosleag Sorin-Ion on the position of Director of Operations, based on a management agreement, with a gross monthly retribution of Euro 2,</w:t>
      </w:r>
      <w:r>
        <w:rPr>
          <w:rFonts w:ascii="Times New Roman" w:hAnsi="Times New Roman"/>
          <w:i/>
          <w:sz w:val="24"/>
          <w:szCs w:val="24"/>
          <w:lang w:val="en-GB"/>
        </w:rPr>
        <w:t>100 euro. The assignments of the Director of Operations include: to coordinate and monitor the efficient development of the operational activity of some departments such as</w:t>
      </w:r>
      <w:r w:rsidRPr="00670EA3">
        <w:rPr>
          <w:rFonts w:ascii="Times New Roman" w:hAnsi="Times New Roman"/>
          <w:i/>
          <w:sz w:val="24"/>
          <w:szCs w:val="24"/>
          <w:lang w:val="en-GB"/>
        </w:rPr>
        <w:t xml:space="preserve"> </w:t>
      </w:r>
      <w:r>
        <w:rPr>
          <w:rFonts w:ascii="Times New Roman" w:hAnsi="Times New Roman"/>
          <w:i/>
          <w:sz w:val="24"/>
          <w:szCs w:val="24"/>
          <w:lang w:val="en-GB"/>
        </w:rPr>
        <w:t>Supply, Mechanic – Energetic – Investments</w:t>
      </w:r>
      <w:r w:rsidRPr="00670EA3">
        <w:rPr>
          <w:rFonts w:ascii="Times New Roman" w:hAnsi="Times New Roman"/>
          <w:i/>
          <w:sz w:val="24"/>
          <w:szCs w:val="24"/>
          <w:lang w:val="en-GB"/>
        </w:rPr>
        <w:t>, Logistic</w:t>
      </w:r>
      <w:r>
        <w:rPr>
          <w:rFonts w:ascii="Times New Roman" w:hAnsi="Times New Roman"/>
          <w:i/>
          <w:sz w:val="24"/>
          <w:szCs w:val="24"/>
          <w:lang w:val="en-GB"/>
        </w:rPr>
        <w:t>s</w:t>
      </w:r>
      <w:r w:rsidRPr="00670EA3">
        <w:rPr>
          <w:rFonts w:ascii="Times New Roman" w:hAnsi="Times New Roman"/>
          <w:i/>
          <w:sz w:val="24"/>
          <w:szCs w:val="24"/>
          <w:lang w:val="en-GB"/>
        </w:rPr>
        <w:t xml:space="preserve">, </w:t>
      </w:r>
      <w:r>
        <w:rPr>
          <w:rFonts w:ascii="Times New Roman" w:hAnsi="Times New Roman"/>
          <w:i/>
          <w:sz w:val="24"/>
          <w:szCs w:val="24"/>
          <w:lang w:val="en-GB"/>
        </w:rPr>
        <w:t>Technical Quality Check,</w:t>
      </w:r>
      <w:r w:rsidRPr="00670EA3">
        <w:rPr>
          <w:rFonts w:ascii="Times New Roman" w:hAnsi="Times New Roman"/>
          <w:i/>
          <w:sz w:val="24"/>
          <w:szCs w:val="24"/>
          <w:lang w:val="en-GB"/>
        </w:rPr>
        <w:t xml:space="preserve"> </w:t>
      </w:r>
      <w:r>
        <w:rPr>
          <w:rFonts w:ascii="Times New Roman" w:hAnsi="Times New Roman"/>
          <w:i/>
          <w:sz w:val="24"/>
          <w:szCs w:val="24"/>
          <w:lang w:val="en-GB"/>
        </w:rPr>
        <w:t>and Production</w:t>
      </w:r>
      <w:r w:rsidRPr="00670EA3">
        <w:rPr>
          <w:rFonts w:ascii="Times New Roman" w:hAnsi="Times New Roman"/>
          <w:i/>
          <w:sz w:val="24"/>
          <w:szCs w:val="24"/>
          <w:lang w:val="en-GB"/>
        </w:rPr>
        <w:t>.</w:t>
      </w:r>
    </w:p>
    <w:p w:rsidR="00A27C6E" w:rsidRDefault="00A27C6E" w:rsidP="00670EA3">
      <w:pPr>
        <w:spacing w:after="0" w:line="240" w:lineRule="auto"/>
        <w:ind w:left="450" w:firstLine="600"/>
        <w:jc w:val="both"/>
        <w:rPr>
          <w:rFonts w:ascii="Times New Roman" w:hAnsi="Times New Roman"/>
          <w:i/>
          <w:sz w:val="24"/>
          <w:szCs w:val="24"/>
          <w:lang w:val="en-GB"/>
        </w:rPr>
      </w:pPr>
      <w:r w:rsidRPr="00670EA3">
        <w:rPr>
          <w:rFonts w:ascii="Times New Roman" w:hAnsi="Times New Roman"/>
          <w:i/>
          <w:sz w:val="24"/>
          <w:szCs w:val="24"/>
          <w:lang w:val="en-GB"/>
        </w:rPr>
        <w:tab/>
      </w:r>
      <w:r>
        <w:rPr>
          <w:rFonts w:ascii="Times New Roman" w:hAnsi="Times New Roman"/>
          <w:i/>
          <w:sz w:val="24"/>
          <w:szCs w:val="24"/>
          <w:lang w:val="en-GB"/>
        </w:rPr>
        <w:t>As Law</w:t>
      </w:r>
      <w:r w:rsidRPr="00670EA3">
        <w:rPr>
          <w:rFonts w:ascii="Times New Roman" w:hAnsi="Times New Roman"/>
          <w:i/>
          <w:sz w:val="24"/>
          <w:szCs w:val="24"/>
          <w:lang w:val="en-GB"/>
        </w:rPr>
        <w:t xml:space="preserve"> 31/1990, Art</w:t>
      </w:r>
      <w:r>
        <w:rPr>
          <w:rFonts w:ascii="Times New Roman" w:hAnsi="Times New Roman"/>
          <w:i/>
          <w:sz w:val="24"/>
          <w:szCs w:val="24"/>
          <w:lang w:val="en-GB"/>
        </w:rPr>
        <w:t>icle</w:t>
      </w:r>
      <w:r w:rsidRPr="00670EA3">
        <w:rPr>
          <w:rFonts w:ascii="Times New Roman" w:hAnsi="Times New Roman"/>
          <w:i/>
          <w:sz w:val="24"/>
          <w:szCs w:val="24"/>
          <w:lang w:val="en-GB"/>
        </w:rPr>
        <w:t xml:space="preserve"> 153</w:t>
      </w:r>
      <w:r>
        <w:rPr>
          <w:rFonts w:ascii="Times New Roman" w:hAnsi="Times New Roman"/>
          <w:i/>
          <w:sz w:val="24"/>
          <w:szCs w:val="24"/>
          <w:lang w:val="en-GB"/>
        </w:rPr>
        <w:t xml:space="preserve"> – (2)</w:t>
      </w:r>
      <w:r w:rsidRPr="00670EA3">
        <w:rPr>
          <w:rFonts w:ascii="Times New Roman" w:hAnsi="Times New Roman"/>
          <w:i/>
          <w:sz w:val="24"/>
          <w:szCs w:val="24"/>
          <w:lang w:val="en-GB"/>
        </w:rPr>
        <w:t xml:space="preserve"> </w:t>
      </w:r>
      <w:r>
        <w:rPr>
          <w:rFonts w:ascii="Times New Roman" w:hAnsi="Times New Roman"/>
          <w:i/>
          <w:sz w:val="24"/>
          <w:szCs w:val="24"/>
          <w:lang w:val="en-GB"/>
        </w:rPr>
        <w:t>provides that</w:t>
      </w:r>
      <w:r w:rsidRPr="00670EA3">
        <w:rPr>
          <w:rFonts w:ascii="Times New Roman" w:hAnsi="Times New Roman"/>
          <w:i/>
          <w:sz w:val="24"/>
          <w:szCs w:val="24"/>
          <w:lang w:val="en-GB"/>
        </w:rPr>
        <w:t xml:space="preserve"> </w:t>
      </w:r>
      <w:r>
        <w:rPr>
          <w:rFonts w:ascii="Times New Roman" w:hAnsi="Times New Roman"/>
          <w:i/>
          <w:sz w:val="24"/>
          <w:szCs w:val="24"/>
          <w:lang w:val="en-GB"/>
        </w:rPr>
        <w:t>“the remuneration of the directors, in the unitary system, or of the members of the directorate in the dualist system</w:t>
      </w:r>
      <w:r w:rsidRPr="00670EA3">
        <w:rPr>
          <w:rFonts w:ascii="Times New Roman" w:hAnsi="Times New Roman"/>
          <w:i/>
          <w:sz w:val="24"/>
          <w:szCs w:val="24"/>
          <w:lang w:val="en-GB"/>
        </w:rPr>
        <w:t xml:space="preserve">, </w:t>
      </w:r>
      <w:r>
        <w:rPr>
          <w:rFonts w:ascii="Times New Roman" w:hAnsi="Times New Roman"/>
          <w:i/>
          <w:sz w:val="24"/>
          <w:szCs w:val="24"/>
          <w:lang w:val="en-GB"/>
        </w:rPr>
        <w:t>is set by the Board of Directors or the Supervising Council, respectively</w:t>
      </w:r>
      <w:r w:rsidRPr="00670EA3">
        <w:rPr>
          <w:rFonts w:ascii="Times New Roman" w:hAnsi="Times New Roman"/>
          <w:i/>
          <w:sz w:val="24"/>
          <w:szCs w:val="24"/>
          <w:lang w:val="en-GB"/>
        </w:rPr>
        <w:t xml:space="preserve">. </w:t>
      </w:r>
      <w:r>
        <w:rPr>
          <w:rFonts w:ascii="Times New Roman" w:hAnsi="Times New Roman"/>
          <w:i/>
          <w:sz w:val="24"/>
          <w:szCs w:val="24"/>
          <w:lang w:val="en-GB"/>
        </w:rPr>
        <w:t>The Constitutive Deed or the Shareholders’ General Meeting</w:t>
      </w:r>
      <w:r w:rsidRPr="00670EA3">
        <w:rPr>
          <w:rFonts w:ascii="Times New Roman" w:hAnsi="Times New Roman"/>
          <w:i/>
          <w:sz w:val="24"/>
          <w:szCs w:val="24"/>
          <w:lang w:val="en-GB"/>
        </w:rPr>
        <w:t xml:space="preserve"> </w:t>
      </w:r>
      <w:r>
        <w:rPr>
          <w:rFonts w:ascii="Times New Roman" w:hAnsi="Times New Roman"/>
          <w:i/>
          <w:sz w:val="24"/>
          <w:szCs w:val="24"/>
          <w:lang w:val="en-GB"/>
        </w:rPr>
        <w:t>sets the general limits of all remunerations</w:t>
      </w:r>
      <w:r w:rsidRPr="00670EA3">
        <w:rPr>
          <w:rFonts w:ascii="Times New Roman" w:hAnsi="Times New Roman"/>
          <w:i/>
          <w:sz w:val="24"/>
          <w:szCs w:val="24"/>
          <w:lang w:val="en-GB"/>
        </w:rPr>
        <w:t xml:space="preserve"> </w:t>
      </w:r>
      <w:r>
        <w:rPr>
          <w:rFonts w:ascii="Times New Roman" w:hAnsi="Times New Roman"/>
          <w:i/>
          <w:sz w:val="24"/>
          <w:szCs w:val="24"/>
          <w:lang w:val="en-GB"/>
        </w:rPr>
        <w:t>granted in this way</w:t>
      </w:r>
      <w:r w:rsidRPr="00670EA3">
        <w:rPr>
          <w:rFonts w:ascii="Times New Roman" w:hAnsi="Times New Roman"/>
          <w:i/>
          <w:sz w:val="24"/>
          <w:szCs w:val="24"/>
          <w:lang w:val="en-GB"/>
        </w:rPr>
        <w:t xml:space="preserve">. </w:t>
      </w:r>
      <w:r w:rsidRPr="00670EA3">
        <w:rPr>
          <w:rFonts w:ascii="Times New Roman" w:hAnsi="Times New Roman"/>
          <w:i/>
          <w:sz w:val="24"/>
          <w:szCs w:val="24"/>
        </w:rPr>
        <w:t>(3) Any other advantage may be granted only in compliance with paragraph</w:t>
      </w:r>
      <w:r>
        <w:rPr>
          <w:rFonts w:ascii="Times New Roman" w:hAnsi="Times New Roman"/>
          <w:i/>
          <w:sz w:val="24"/>
          <w:szCs w:val="24"/>
        </w:rPr>
        <w:t>s</w:t>
      </w:r>
      <w:r w:rsidRPr="00670EA3">
        <w:rPr>
          <w:rFonts w:ascii="Times New Roman" w:hAnsi="Times New Roman"/>
          <w:i/>
          <w:sz w:val="24"/>
          <w:szCs w:val="24"/>
        </w:rPr>
        <w:t xml:space="preserve"> </w:t>
      </w:r>
      <w:r w:rsidRPr="00670EA3">
        <w:rPr>
          <w:rFonts w:ascii="Times New Roman" w:hAnsi="Times New Roman"/>
          <w:i/>
          <w:sz w:val="24"/>
          <w:szCs w:val="24"/>
          <w:lang w:val="en-GB"/>
        </w:rPr>
        <w:t xml:space="preserve">(1) </w:t>
      </w:r>
      <w:r>
        <w:rPr>
          <w:rFonts w:ascii="Times New Roman" w:hAnsi="Times New Roman"/>
          <w:i/>
          <w:sz w:val="24"/>
          <w:szCs w:val="24"/>
          <w:lang w:val="en-GB"/>
        </w:rPr>
        <w:t>and (2).</w:t>
      </w:r>
      <w:r w:rsidRPr="00670EA3">
        <w:rPr>
          <w:rFonts w:ascii="Times New Roman" w:hAnsi="Times New Roman"/>
          <w:i/>
          <w:sz w:val="24"/>
          <w:szCs w:val="24"/>
          <w:lang w:val="en-GB"/>
        </w:rPr>
        <w:t xml:space="preserve">” </w:t>
      </w:r>
    </w:p>
    <w:p w:rsidR="00A27C6E" w:rsidRDefault="00A27C6E" w:rsidP="00670EA3">
      <w:pPr>
        <w:spacing w:after="0" w:line="240" w:lineRule="auto"/>
        <w:ind w:left="450" w:firstLine="600"/>
        <w:jc w:val="both"/>
        <w:rPr>
          <w:rFonts w:ascii="Times New Roman" w:hAnsi="Times New Roman"/>
          <w:i/>
          <w:sz w:val="24"/>
          <w:szCs w:val="24"/>
          <w:lang w:val="en-GB"/>
        </w:rPr>
      </w:pPr>
      <w:r>
        <w:rPr>
          <w:rFonts w:ascii="Times New Roman" w:hAnsi="Times New Roman"/>
          <w:i/>
          <w:sz w:val="24"/>
          <w:szCs w:val="24"/>
          <w:lang w:val="en-GB"/>
        </w:rPr>
        <w:t>The Board of Directors</w:t>
      </w:r>
      <w:r w:rsidRPr="00670EA3">
        <w:rPr>
          <w:rFonts w:ascii="Times New Roman" w:hAnsi="Times New Roman"/>
          <w:i/>
          <w:sz w:val="24"/>
          <w:szCs w:val="24"/>
          <w:lang w:val="en-GB"/>
        </w:rPr>
        <w:t xml:space="preserve"> </w:t>
      </w:r>
      <w:r>
        <w:rPr>
          <w:rFonts w:ascii="Times New Roman" w:hAnsi="Times New Roman"/>
          <w:i/>
          <w:sz w:val="24"/>
          <w:szCs w:val="24"/>
          <w:lang w:val="en-GB"/>
        </w:rPr>
        <w:t>submit to the Ordinary Shareholder’s General Meeting to ratify the Resolution No 2 the Board of Directors resolved on</w:t>
      </w:r>
      <w:r w:rsidRPr="00670EA3">
        <w:rPr>
          <w:rFonts w:ascii="Times New Roman" w:hAnsi="Times New Roman"/>
          <w:i/>
          <w:sz w:val="24"/>
          <w:szCs w:val="24"/>
          <w:lang w:val="en-GB"/>
        </w:rPr>
        <w:t xml:space="preserve"> 10</w:t>
      </w:r>
      <w:r>
        <w:rPr>
          <w:rFonts w:ascii="Times New Roman" w:hAnsi="Times New Roman"/>
          <w:i/>
          <w:sz w:val="24"/>
          <w:szCs w:val="24"/>
          <w:lang w:val="en-GB"/>
        </w:rPr>
        <w:t>/</w:t>
      </w:r>
      <w:r w:rsidRPr="00670EA3">
        <w:rPr>
          <w:rFonts w:ascii="Times New Roman" w:hAnsi="Times New Roman"/>
          <w:i/>
          <w:sz w:val="24"/>
          <w:szCs w:val="24"/>
          <w:lang w:val="en-GB"/>
        </w:rPr>
        <w:t>06</w:t>
      </w:r>
      <w:r>
        <w:rPr>
          <w:rFonts w:ascii="Times New Roman" w:hAnsi="Times New Roman"/>
          <w:i/>
          <w:sz w:val="24"/>
          <w:szCs w:val="24"/>
          <w:lang w:val="en-GB"/>
        </w:rPr>
        <w:t>/</w:t>
      </w:r>
      <w:r w:rsidRPr="00670EA3">
        <w:rPr>
          <w:rFonts w:ascii="Times New Roman" w:hAnsi="Times New Roman"/>
          <w:i/>
          <w:sz w:val="24"/>
          <w:szCs w:val="24"/>
          <w:lang w:val="en-GB"/>
        </w:rPr>
        <w:t xml:space="preserve">2014 </w:t>
      </w:r>
      <w:r>
        <w:rPr>
          <w:rFonts w:ascii="Times New Roman" w:hAnsi="Times New Roman"/>
          <w:i/>
          <w:sz w:val="24"/>
          <w:szCs w:val="24"/>
          <w:lang w:val="en-GB"/>
        </w:rPr>
        <w:t>as adopted.</w:t>
      </w:r>
    </w:p>
    <w:p w:rsidR="00A27C6E" w:rsidRPr="00670EA3" w:rsidRDefault="00A27C6E" w:rsidP="003B2223">
      <w:pPr>
        <w:spacing w:after="0" w:line="240" w:lineRule="auto"/>
        <w:ind w:left="450" w:right="-720" w:firstLine="600"/>
        <w:rPr>
          <w:rFonts w:ascii="Times New Roman" w:hAnsi="Times New Roman"/>
          <w:i/>
          <w:sz w:val="24"/>
          <w:szCs w:val="24"/>
          <w:lang w:val="en-GB"/>
        </w:rPr>
      </w:pPr>
    </w:p>
    <w:p w:rsidR="00A27C6E" w:rsidRPr="00670EA3" w:rsidRDefault="00A27C6E" w:rsidP="003B2223">
      <w:pPr>
        <w:spacing w:after="0" w:line="240" w:lineRule="auto"/>
        <w:ind w:left="450" w:right="-720" w:firstLine="600"/>
        <w:rPr>
          <w:rFonts w:ascii="Times New Roman" w:hAnsi="Times New Roman"/>
          <w:i/>
          <w:sz w:val="24"/>
          <w:szCs w:val="24"/>
          <w:lang w:val="en-GB"/>
        </w:rPr>
      </w:pPr>
    </w:p>
    <w:p w:rsidR="00A27C6E" w:rsidRDefault="00A27C6E" w:rsidP="00670EA3">
      <w:pPr>
        <w:spacing w:after="0" w:line="240" w:lineRule="auto"/>
        <w:jc w:val="center"/>
        <w:rPr>
          <w:rFonts w:ascii="Times New Roman" w:hAnsi="Times New Roman"/>
          <w:i/>
          <w:sz w:val="26"/>
          <w:szCs w:val="26"/>
          <w:lang w:val="en-GB"/>
        </w:rPr>
      </w:pPr>
      <w:r w:rsidRPr="00670EA3">
        <w:rPr>
          <w:rFonts w:ascii="Times New Roman" w:hAnsi="Times New Roman"/>
          <w:i/>
          <w:sz w:val="26"/>
          <w:szCs w:val="26"/>
          <w:lang w:val="en-GB"/>
        </w:rPr>
        <w:t>Cătălin Iancu</w:t>
      </w:r>
    </w:p>
    <w:p w:rsidR="00A27C6E" w:rsidRPr="00670EA3" w:rsidRDefault="00A27C6E" w:rsidP="00670EA3">
      <w:pPr>
        <w:spacing w:after="0" w:line="240" w:lineRule="auto"/>
        <w:jc w:val="center"/>
        <w:rPr>
          <w:rFonts w:ascii="Times New Roman" w:hAnsi="Times New Roman"/>
          <w:i/>
          <w:sz w:val="26"/>
          <w:szCs w:val="26"/>
          <w:lang w:val="en-GB"/>
        </w:rPr>
      </w:pPr>
      <w:r>
        <w:rPr>
          <w:rFonts w:ascii="Times New Roman" w:hAnsi="Times New Roman"/>
          <w:i/>
          <w:sz w:val="26"/>
          <w:szCs w:val="26"/>
          <w:lang w:val="en-GB"/>
        </w:rPr>
        <w:t>Chair of the Board of Directors</w:t>
      </w:r>
    </w:p>
    <w:p w:rsidR="00A27C6E" w:rsidRPr="00670EA3" w:rsidRDefault="00A27C6E" w:rsidP="003B2223">
      <w:pPr>
        <w:ind w:hanging="450"/>
        <w:jc w:val="center"/>
        <w:rPr>
          <w:lang w:val="en-GB"/>
        </w:rPr>
      </w:pPr>
    </w:p>
    <w:sectPr w:rsidR="00A27C6E" w:rsidRPr="00670EA3" w:rsidSect="00D83858">
      <w:pgSz w:w="12240" w:h="15840"/>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301"/>
    <w:rsid w:val="00273B00"/>
    <w:rsid w:val="00310420"/>
    <w:rsid w:val="003331D3"/>
    <w:rsid w:val="00362AB0"/>
    <w:rsid w:val="003B2223"/>
    <w:rsid w:val="00547212"/>
    <w:rsid w:val="005702B8"/>
    <w:rsid w:val="005A3DEA"/>
    <w:rsid w:val="00670EA3"/>
    <w:rsid w:val="007D41AD"/>
    <w:rsid w:val="007F31EF"/>
    <w:rsid w:val="008154A0"/>
    <w:rsid w:val="008227B4"/>
    <w:rsid w:val="008B11CD"/>
    <w:rsid w:val="008C2FED"/>
    <w:rsid w:val="0090132A"/>
    <w:rsid w:val="00A03D53"/>
    <w:rsid w:val="00A27C6E"/>
    <w:rsid w:val="00BE33F2"/>
    <w:rsid w:val="00CD21C7"/>
    <w:rsid w:val="00D83858"/>
    <w:rsid w:val="00DA1BF3"/>
    <w:rsid w:val="00E82301"/>
    <w:rsid w:val="00EC3C1B"/>
    <w:rsid w:val="00FA1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3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743048">
      <w:marLeft w:val="0"/>
      <w:marRight w:val="0"/>
      <w:marTop w:val="0"/>
      <w:marBottom w:val="0"/>
      <w:divBdr>
        <w:top w:val="none" w:sz="0" w:space="0" w:color="auto"/>
        <w:left w:val="none" w:sz="0" w:space="0" w:color="auto"/>
        <w:bottom w:val="none" w:sz="0" w:space="0" w:color="auto"/>
        <w:right w:val="none" w:sz="0" w:space="0" w:color="auto"/>
      </w:divBdr>
    </w:div>
    <w:div w:id="714743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310</Words>
  <Characters>1770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Secretar-CA</dc:creator>
  <cp:keywords/>
  <dc:description/>
  <cp:lastModifiedBy>Mihaela</cp:lastModifiedBy>
  <cp:revision>4</cp:revision>
  <dcterms:created xsi:type="dcterms:W3CDTF">2014-09-26T16:39:00Z</dcterms:created>
  <dcterms:modified xsi:type="dcterms:W3CDTF">2014-09-26T16:58:00Z</dcterms:modified>
</cp:coreProperties>
</file>